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D9" w:rsidRPr="005F763D" w:rsidRDefault="007B39D9" w:rsidP="007B39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63D">
        <w:rPr>
          <w:rFonts w:ascii="Times New Roman" w:hAnsi="Times New Roman" w:cs="Times New Roman"/>
          <w:b/>
          <w:sz w:val="24"/>
          <w:szCs w:val="24"/>
        </w:rPr>
        <w:t xml:space="preserve">Анализ образовательных практик участвующих в фестивале успешных образовательных практик дошкольного образования </w:t>
      </w:r>
    </w:p>
    <w:p w:rsidR="007B39D9" w:rsidRPr="005F763D" w:rsidRDefault="007B39D9" w:rsidP="007B39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63D">
        <w:rPr>
          <w:rFonts w:ascii="Times New Roman" w:hAnsi="Times New Roman" w:cs="Times New Roman"/>
          <w:b/>
          <w:sz w:val="24"/>
          <w:szCs w:val="24"/>
        </w:rPr>
        <w:t>«SMART- практика - 2020»</w:t>
      </w:r>
    </w:p>
    <w:p w:rsidR="007B39D9" w:rsidRDefault="007B39D9" w:rsidP="007B3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Положения:</w:t>
      </w:r>
    </w:p>
    <w:p w:rsidR="007B39D9" w:rsidRPr="00104766" w:rsidRDefault="007B39D9" w:rsidP="007B39D9">
      <w:pPr>
        <w:pStyle w:val="a3"/>
        <w:numPr>
          <w:ilvl w:val="0"/>
          <w:numId w:val="3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047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и задачи Фестиваля</w:t>
      </w:r>
    </w:p>
    <w:p w:rsidR="007B39D9" w:rsidRPr="005F763D" w:rsidRDefault="007B39D9" w:rsidP="007B39D9">
      <w:pPr>
        <w:spacing w:after="120"/>
        <w:ind w:left="99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F763D">
        <w:rPr>
          <w:rFonts w:ascii="Times New Roman" w:hAnsi="Times New Roman" w:cs="Times New Roman"/>
          <w:iCs/>
          <w:color w:val="000000"/>
          <w:sz w:val="24"/>
          <w:szCs w:val="24"/>
        </w:rPr>
        <w:t>Фестиваль ориентирован на повышения качества, эффективности и конкурентно способности дошкольного образовании г. Лесосибирска, содействие профессиональному росту педагогического сообщества города и края.</w:t>
      </w:r>
    </w:p>
    <w:p w:rsidR="007B39D9" w:rsidRPr="00104766" w:rsidRDefault="007B39D9" w:rsidP="007B39D9">
      <w:pPr>
        <w:pStyle w:val="a3"/>
        <w:numPr>
          <w:ilvl w:val="1"/>
          <w:numId w:val="3"/>
        </w:num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766">
        <w:rPr>
          <w:rFonts w:ascii="Times New Roman" w:hAnsi="Times New Roman" w:cs="Times New Roman"/>
          <w:b/>
          <w:iCs/>
          <w:color w:val="000000"/>
          <w:sz w:val="24"/>
          <w:szCs w:val="24"/>
        </w:rPr>
        <w:t>Цель</w:t>
      </w:r>
      <w:r w:rsidRPr="0010476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: Выявление и распространение лучшего  педагогического опыта по реализации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национальных проектов «Образование», «Демография»</w:t>
      </w:r>
      <w:r w:rsidRPr="0010476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как одного из основных ресурсов в формировании качественной образовательной среды города. </w:t>
      </w:r>
    </w:p>
    <w:p w:rsidR="007B39D9" w:rsidRPr="00104766" w:rsidRDefault="007B39D9" w:rsidP="007B39D9">
      <w:pPr>
        <w:pStyle w:val="a3"/>
        <w:spacing w:after="120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7B39D9" w:rsidRDefault="007B39D9" w:rsidP="007B39D9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47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активизации деятельности педагогов дошкольных организаций в качественном анализе и обобщению собственного педагогического опыта.</w:t>
      </w:r>
    </w:p>
    <w:p w:rsidR="007B39D9" w:rsidRPr="00AE6DBD" w:rsidRDefault="007B39D9" w:rsidP="007B39D9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83">
        <w:rPr>
          <w:rFonts w:ascii="Times New Roman" w:hAnsi="Times New Roman" w:cs="Times New Roman"/>
          <w:sz w:val="24"/>
          <w:szCs w:val="24"/>
        </w:rPr>
        <w:t>Выявить и представить к тиражированию успешные образовательные практики в рамках современных тенденций дошкольного образования и реализации ФГОС ДО.</w:t>
      </w:r>
    </w:p>
    <w:p w:rsidR="007B39D9" w:rsidRPr="00AE6DBD" w:rsidRDefault="007B39D9" w:rsidP="007B39D9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информационный банк методических материалов в сфере дошкольного образования для организации дальнейшей работы в данном направлении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39D9" w:rsidRDefault="007B39D9" w:rsidP="007B39D9">
      <w:pPr>
        <w:rPr>
          <w:rFonts w:ascii="Times New Roman" w:hAnsi="Times New Roman" w:cs="Times New Roman"/>
          <w:sz w:val="24"/>
          <w:szCs w:val="24"/>
        </w:rPr>
      </w:pPr>
    </w:p>
    <w:p w:rsidR="007B39D9" w:rsidRDefault="007B39D9" w:rsidP="007B39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положению можно было заявиться в 13 номинациях, отражающих актуальные проблемы дошкольного образования РФ.</w:t>
      </w:r>
    </w:p>
    <w:p w:rsidR="007B39D9" w:rsidRPr="00002173" w:rsidRDefault="007B39D9" w:rsidP="007B39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было представлено 39 ОП  из 11 ДОУ города (ДОУ 6, 7,9, 10,34,40,41,43,43,53,54).</w:t>
      </w:r>
      <w:r w:rsidRPr="00AE6DBD">
        <w:t xml:space="preserve"> </w:t>
      </w:r>
      <w:r>
        <w:t xml:space="preserve">Не было представлено </w:t>
      </w:r>
      <w:r>
        <w:rPr>
          <w:rFonts w:ascii="Times New Roman" w:hAnsi="Times New Roman" w:cs="Times New Roman"/>
          <w:sz w:val="24"/>
          <w:szCs w:val="24"/>
        </w:rPr>
        <w:t>Практик по сетевому взаимодействию</w:t>
      </w:r>
      <w:r w:rsidRPr="00AE6DB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рамках </w:t>
      </w:r>
      <w:r w:rsidRPr="00AE6DBD">
        <w:rPr>
          <w:rFonts w:ascii="Times New Roman" w:hAnsi="Times New Roman" w:cs="Times New Roman"/>
          <w:sz w:val="24"/>
          <w:szCs w:val="24"/>
        </w:rPr>
        <w:t>реализации Программ пилотных площадок города</w:t>
      </w:r>
      <w:r>
        <w:rPr>
          <w:rFonts w:ascii="Times New Roman" w:hAnsi="Times New Roman" w:cs="Times New Roman"/>
          <w:sz w:val="24"/>
          <w:szCs w:val="24"/>
        </w:rPr>
        <w:t xml:space="preserve"> и Практик по наставничеству.</w:t>
      </w:r>
      <w:r w:rsidRPr="000021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39D9" w:rsidRDefault="007B39D9" w:rsidP="007B39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2019 годом актуализировались практики по раннему развитию, старших воспитателей, узких специалистов (учитель-логопед, педагог-психолог, музыкальный руководитель), по прежнему воспитатель остается наиболее активным участником.</w:t>
      </w:r>
    </w:p>
    <w:p w:rsidR="007B39D9" w:rsidRDefault="007B39D9" w:rsidP="007B39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Практики прошли экспертную оценку, по итогам которой 18 практик вошли в состав лучших с некоторыми доработками. Две практики (см. рейтинговую таблицу) войдут в ТОП-20 лучших в том случае, если доработают практики, т.к. темы представлены актуальные. </w:t>
      </w:r>
    </w:p>
    <w:p w:rsidR="007B39D9" w:rsidRPr="00002173" w:rsidRDefault="007B39D9" w:rsidP="007B39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решению экспертного совета дать возможность доработать некоторые практики до 20 августа текущего года, чтобы получить сертификат, удостоверяющий, что практика включена в </w:t>
      </w:r>
      <w:r w:rsidRPr="00002173">
        <w:rPr>
          <w:rFonts w:ascii="Times New Roman" w:hAnsi="Times New Roman" w:cs="Times New Roman"/>
          <w:sz w:val="24"/>
          <w:szCs w:val="24"/>
        </w:rPr>
        <w:t>ТОП-20 лучших образовательных практик дошкольного образования городского фестиваля «SMART- практика»</w:t>
      </w:r>
      <w:r>
        <w:rPr>
          <w:rFonts w:ascii="Times New Roman" w:hAnsi="Times New Roman" w:cs="Times New Roman"/>
          <w:sz w:val="24"/>
          <w:szCs w:val="24"/>
        </w:rPr>
        <w:t>. В случае недоработки, участник фестиваля получает сертификат участника.</w:t>
      </w:r>
    </w:p>
    <w:p w:rsidR="007B39D9" w:rsidRDefault="007B39D9" w:rsidP="007B39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171">
        <w:rPr>
          <w:rFonts w:ascii="Times New Roman" w:hAnsi="Times New Roman" w:cs="Times New Roman"/>
          <w:sz w:val="24"/>
          <w:szCs w:val="24"/>
        </w:rPr>
        <w:t xml:space="preserve">Дипломами </w:t>
      </w:r>
      <w:r>
        <w:rPr>
          <w:rFonts w:ascii="Times New Roman" w:hAnsi="Times New Roman" w:cs="Times New Roman"/>
          <w:sz w:val="24"/>
          <w:szCs w:val="24"/>
        </w:rPr>
        <w:t xml:space="preserve">удостаиваются авторы  лучших практик, </w:t>
      </w:r>
      <w:r w:rsidRPr="009D0171">
        <w:rPr>
          <w:rFonts w:ascii="Times New Roman" w:hAnsi="Times New Roman" w:cs="Times New Roman"/>
          <w:sz w:val="24"/>
          <w:szCs w:val="24"/>
        </w:rPr>
        <w:t>посвящен</w:t>
      </w:r>
      <w:r>
        <w:rPr>
          <w:rFonts w:ascii="Times New Roman" w:hAnsi="Times New Roman" w:cs="Times New Roman"/>
          <w:sz w:val="24"/>
          <w:szCs w:val="24"/>
        </w:rPr>
        <w:t xml:space="preserve">ных Юбилею города Лесосибирска </w:t>
      </w:r>
      <w:r w:rsidRPr="009D0171">
        <w:rPr>
          <w:rFonts w:ascii="Times New Roman" w:hAnsi="Times New Roman" w:cs="Times New Roman"/>
          <w:sz w:val="24"/>
          <w:szCs w:val="24"/>
        </w:rPr>
        <w:t xml:space="preserve">и 75-ой годовщине победы в Великой Отечественной войне </w:t>
      </w:r>
      <w:r>
        <w:rPr>
          <w:rFonts w:ascii="Times New Roman" w:hAnsi="Times New Roman" w:cs="Times New Roman"/>
          <w:sz w:val="24"/>
          <w:szCs w:val="24"/>
        </w:rPr>
        <w:t xml:space="preserve">в номинации </w:t>
      </w:r>
      <w:r w:rsidRPr="009D0171">
        <w:rPr>
          <w:rFonts w:ascii="Times New Roman" w:hAnsi="Times New Roman" w:cs="Times New Roman"/>
          <w:sz w:val="24"/>
          <w:szCs w:val="24"/>
        </w:rPr>
        <w:t>духовно-нравственных ценностей  и культурных традиций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39D9" w:rsidRDefault="007B39D9" w:rsidP="007B39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171">
        <w:rPr>
          <w:rFonts w:ascii="Times New Roman" w:hAnsi="Times New Roman" w:cs="Times New Roman"/>
          <w:sz w:val="24"/>
          <w:szCs w:val="24"/>
        </w:rPr>
        <w:t>Сертификаты уча</w:t>
      </w:r>
      <w:r>
        <w:rPr>
          <w:rFonts w:ascii="Times New Roman" w:hAnsi="Times New Roman" w:cs="Times New Roman"/>
          <w:sz w:val="24"/>
          <w:szCs w:val="24"/>
        </w:rPr>
        <w:t>стников получают авторы практик, не вошедших в ТОП-20.</w:t>
      </w:r>
    </w:p>
    <w:p w:rsidR="007B39D9" w:rsidRPr="007B39D9" w:rsidRDefault="007B39D9" w:rsidP="007B39D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B39D9">
        <w:rPr>
          <w:rFonts w:ascii="Times New Roman" w:hAnsi="Times New Roman" w:cs="Times New Roman"/>
          <w:b/>
          <w:sz w:val="24"/>
          <w:szCs w:val="24"/>
        </w:rPr>
        <w:t>Общие замечания:</w:t>
      </w:r>
    </w:p>
    <w:p w:rsidR="009E7299" w:rsidRDefault="009E7299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Не все ДОУ  участвовали.</w:t>
      </w:r>
    </w:p>
    <w:p w:rsidR="009E7299" w:rsidRDefault="009E7299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</w:p>
    <w:p w:rsidR="007B39D9" w:rsidRDefault="007B39D9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Некорректное заполнение заявки авторами. В первую очередь, заявка является носителем основной информации, где автор описывает актуальность, цели и задачи, методы, приемы и технологии, содержание, раскрывающее особенности практики, ее новизну, определяется целевая группа, определяются ожидаемые или полученные результаты, перспективы развития в этом и заключается критерий  «Характеристика практики», в заявке не у всех указаны ссылки на дополнительный материал.</w:t>
      </w:r>
    </w:p>
    <w:p w:rsidR="007B39D9" w:rsidRDefault="007B39D9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Часто методы носят традиционный характер (словесные, наглядные и практические), не описываются, как  они применяются, что с помощью их достигается.</w:t>
      </w:r>
    </w:p>
    <w:p w:rsidR="007B39D9" w:rsidRDefault="007B39D9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указывается причина возникновения практики, ребенок, не включен в процесс исследования, он является исполнителем, «объектом».</w:t>
      </w:r>
    </w:p>
    <w:p w:rsidR="007B39D9" w:rsidRDefault="007B39D9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Совершенно забыли про детскую инициативу и самостоятельность ребенка. Практики скупые на методическое и содержательное обоснования. Часто темы банальны без крупицы конкурентного преимущества перед другими похожими практиками.</w:t>
      </w:r>
    </w:p>
    <w:p w:rsidR="006A7CB6" w:rsidRDefault="006A7CB6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Выходите на сайт КИПК в Региональный атлас, смотрите практики.</w:t>
      </w:r>
    </w:p>
    <w:p w:rsidR="00B31F63" w:rsidRPr="00B31F63" w:rsidRDefault="005F763D" w:rsidP="00B31F63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Надо не только размещать</w:t>
      </w:r>
      <w:r w:rsidR="006A7CB6">
        <w:rPr>
          <w:rFonts w:ascii="Times New Roman" w:hAnsi="Times New Roman" w:cs="Times New Roman"/>
          <w:sz w:val="24"/>
          <w:szCs w:val="24"/>
        </w:rPr>
        <w:t xml:space="preserve"> свой материал, но и уметь пользоваться эл. Ресурсами, чтобы избежать ошибок.</w:t>
      </w:r>
    </w:p>
    <w:p w:rsidR="00B31F63" w:rsidRPr="00B31F63" w:rsidRDefault="00B31F63" w:rsidP="00B31F63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 w:rsidRPr="00B31F63">
        <w:rPr>
          <w:rFonts w:ascii="Times New Roman" w:hAnsi="Times New Roman" w:cs="Times New Roman"/>
          <w:sz w:val="24"/>
          <w:szCs w:val="24"/>
        </w:rPr>
        <w:t>Низкий уровень представления практик.</w:t>
      </w:r>
    </w:p>
    <w:p w:rsidR="005F763D" w:rsidRPr="005F763D" w:rsidRDefault="00B31F63" w:rsidP="00B31F63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 w:rsidRPr="00B31F63">
        <w:rPr>
          <w:rFonts w:ascii="Times New Roman" w:hAnsi="Times New Roman" w:cs="Times New Roman"/>
          <w:sz w:val="24"/>
          <w:szCs w:val="24"/>
        </w:rPr>
        <w:t>Представление практик не имеющие практической ценности для ребенка.</w:t>
      </w:r>
    </w:p>
    <w:p w:rsidR="00B31F63" w:rsidRPr="00B31F63" w:rsidRDefault="00B31F63" w:rsidP="00B31F63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 w:rsidRPr="00B31F63">
        <w:rPr>
          <w:rFonts w:ascii="Times New Roman" w:hAnsi="Times New Roman" w:cs="Times New Roman"/>
          <w:sz w:val="24"/>
          <w:szCs w:val="24"/>
        </w:rPr>
        <w:t>Практики не допущенные к экспертизе из-за некорректного представления:</w:t>
      </w:r>
    </w:p>
    <w:p w:rsidR="00B31F63" w:rsidRPr="00B31F63" w:rsidRDefault="00B31F63" w:rsidP="00B31F63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 w:rsidRPr="00B31F63">
        <w:rPr>
          <w:rFonts w:ascii="Times New Roman" w:hAnsi="Times New Roman" w:cs="Times New Roman"/>
          <w:sz w:val="24"/>
          <w:szCs w:val="24"/>
        </w:rPr>
        <w:t>•</w:t>
      </w:r>
      <w:r w:rsidRPr="00B31F63">
        <w:rPr>
          <w:rFonts w:ascii="Times New Roman" w:hAnsi="Times New Roman" w:cs="Times New Roman"/>
          <w:sz w:val="24"/>
          <w:szCs w:val="24"/>
        </w:rPr>
        <w:tab/>
        <w:t>Конспект сценария сюжетно-ролевой игры «Умоем куклу Машу»</w:t>
      </w:r>
    </w:p>
    <w:p w:rsidR="00B31F63" w:rsidRPr="00B31F63" w:rsidRDefault="00B31F63" w:rsidP="00B31F63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 w:rsidRPr="00B31F63">
        <w:rPr>
          <w:rFonts w:ascii="Times New Roman" w:hAnsi="Times New Roman" w:cs="Times New Roman"/>
          <w:sz w:val="24"/>
          <w:szCs w:val="24"/>
        </w:rPr>
        <w:t>•</w:t>
      </w:r>
      <w:r w:rsidRPr="00B31F63">
        <w:rPr>
          <w:rFonts w:ascii="Times New Roman" w:hAnsi="Times New Roman" w:cs="Times New Roman"/>
          <w:sz w:val="24"/>
          <w:szCs w:val="24"/>
        </w:rPr>
        <w:tab/>
        <w:t>Сюжетно-ролевая игра «Мы – корреспонденты»</w:t>
      </w:r>
    </w:p>
    <w:p w:rsidR="00B31F63" w:rsidRPr="00B31F63" w:rsidRDefault="00B31F63" w:rsidP="00B31F63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 w:rsidRPr="00B31F63">
        <w:rPr>
          <w:rFonts w:ascii="Times New Roman" w:hAnsi="Times New Roman" w:cs="Times New Roman"/>
          <w:sz w:val="24"/>
          <w:szCs w:val="24"/>
        </w:rPr>
        <w:t>•</w:t>
      </w:r>
      <w:r w:rsidRPr="00B31F63">
        <w:rPr>
          <w:rFonts w:ascii="Times New Roman" w:hAnsi="Times New Roman" w:cs="Times New Roman"/>
          <w:sz w:val="24"/>
          <w:szCs w:val="24"/>
        </w:rPr>
        <w:tab/>
        <w:t>Лучший мастер –класс.Техника «Ассамбляж»</w:t>
      </w:r>
    </w:p>
    <w:p w:rsidR="00B31F63" w:rsidRPr="00B31F63" w:rsidRDefault="00B31F63" w:rsidP="00B31F63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 w:rsidRPr="00B31F63">
        <w:rPr>
          <w:rFonts w:ascii="Times New Roman" w:hAnsi="Times New Roman" w:cs="Times New Roman"/>
          <w:sz w:val="24"/>
          <w:szCs w:val="24"/>
        </w:rPr>
        <w:t>•</w:t>
      </w:r>
      <w:r w:rsidRPr="00B31F63">
        <w:rPr>
          <w:rFonts w:ascii="Times New Roman" w:hAnsi="Times New Roman" w:cs="Times New Roman"/>
          <w:sz w:val="24"/>
          <w:szCs w:val="24"/>
        </w:rPr>
        <w:tab/>
        <w:t>Физическое развитие во второй младшей группе «Солнышко и снежная тучка»</w:t>
      </w:r>
    </w:p>
    <w:p w:rsidR="00B31F63" w:rsidRPr="00B31F63" w:rsidRDefault="00B31F63" w:rsidP="00B31F63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 w:rsidRPr="00B31F63">
        <w:rPr>
          <w:rFonts w:ascii="Times New Roman" w:hAnsi="Times New Roman" w:cs="Times New Roman"/>
          <w:sz w:val="24"/>
          <w:szCs w:val="24"/>
        </w:rPr>
        <w:t>•</w:t>
      </w:r>
      <w:r w:rsidRPr="00B31F63">
        <w:rPr>
          <w:rFonts w:ascii="Times New Roman" w:hAnsi="Times New Roman" w:cs="Times New Roman"/>
          <w:sz w:val="24"/>
          <w:szCs w:val="24"/>
        </w:rPr>
        <w:tab/>
        <w:t>Социо - игровые технологии в ДОУ.</w:t>
      </w:r>
    </w:p>
    <w:p w:rsidR="00B31F63" w:rsidRDefault="00B31F63" w:rsidP="00B31F63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 w:rsidRPr="00B31F63">
        <w:rPr>
          <w:rFonts w:ascii="Times New Roman" w:hAnsi="Times New Roman" w:cs="Times New Roman"/>
          <w:sz w:val="24"/>
          <w:szCs w:val="24"/>
        </w:rPr>
        <w:t>•</w:t>
      </w:r>
      <w:r w:rsidRPr="00B31F63">
        <w:rPr>
          <w:rFonts w:ascii="Times New Roman" w:hAnsi="Times New Roman" w:cs="Times New Roman"/>
          <w:sz w:val="24"/>
          <w:szCs w:val="24"/>
        </w:rPr>
        <w:tab/>
        <w:t>Физическое развитие в подготовительной группе «За здоровьем в детский сад»</w:t>
      </w:r>
    </w:p>
    <w:p w:rsidR="00B31F63" w:rsidRDefault="00B31F63" w:rsidP="007B39D9">
      <w:pPr>
        <w:pStyle w:val="a3"/>
        <w:ind w:firstLine="556"/>
        <w:rPr>
          <w:rFonts w:ascii="Times New Roman" w:hAnsi="Times New Roman" w:cs="Times New Roman"/>
          <w:b/>
          <w:sz w:val="24"/>
          <w:szCs w:val="24"/>
        </w:rPr>
      </w:pPr>
    </w:p>
    <w:p w:rsidR="00B31F63" w:rsidRPr="00B31F63" w:rsidRDefault="00B31F63" w:rsidP="007B39D9">
      <w:pPr>
        <w:pStyle w:val="a3"/>
        <w:ind w:firstLine="556"/>
        <w:rPr>
          <w:rFonts w:ascii="Times New Roman" w:hAnsi="Times New Roman" w:cs="Times New Roman"/>
          <w:b/>
          <w:sz w:val="24"/>
          <w:szCs w:val="24"/>
        </w:rPr>
      </w:pPr>
      <w:r w:rsidRPr="00B31F63">
        <w:rPr>
          <w:rFonts w:ascii="Times New Roman" w:hAnsi="Times New Roman" w:cs="Times New Roman"/>
          <w:b/>
          <w:sz w:val="24"/>
          <w:szCs w:val="24"/>
        </w:rPr>
        <w:t>Положительные тенденции:</w:t>
      </w:r>
    </w:p>
    <w:p w:rsidR="00B31F63" w:rsidRDefault="00B31F63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Достойные практики по раннему развитию</w:t>
      </w:r>
    </w:p>
    <w:p w:rsidR="00B31F63" w:rsidRDefault="00B31F63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музыкальных работников (низкий процент)</w:t>
      </w:r>
    </w:p>
    <w:p w:rsidR="00B31F63" w:rsidRDefault="00B31F63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педагогов-психологов (низкий процент)</w:t>
      </w:r>
    </w:p>
    <w:p w:rsidR="00B31F63" w:rsidRDefault="00B31F63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учителей-логопедов (низкий процент)</w:t>
      </w:r>
    </w:p>
    <w:p w:rsidR="00B31F63" w:rsidRDefault="0050034B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Имеются крупицы достижения цели Фестиваля, см. Положение.</w:t>
      </w:r>
    </w:p>
    <w:p w:rsidR="00B31F63" w:rsidRPr="00B31F63" w:rsidRDefault="00B31F63" w:rsidP="007B39D9">
      <w:pPr>
        <w:pStyle w:val="a3"/>
        <w:ind w:firstLine="556"/>
        <w:rPr>
          <w:rFonts w:ascii="Times New Roman" w:hAnsi="Times New Roman" w:cs="Times New Roman"/>
          <w:b/>
          <w:sz w:val="24"/>
          <w:szCs w:val="24"/>
        </w:rPr>
      </w:pPr>
      <w:r w:rsidRPr="00B31F63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:rsidR="00B31F63" w:rsidRDefault="00B31F63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Руководителю ГМО «Физического развития» активизировать участие в данном фестивале руководителей по физической культуре.</w:t>
      </w:r>
    </w:p>
    <w:p w:rsidR="00B31F63" w:rsidRDefault="00B31F63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 никаких достижений в этой сфере. </w:t>
      </w:r>
    </w:p>
    <w:p w:rsidR="009E7299" w:rsidRDefault="009E7299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Мало практик молодых специалистов.</w:t>
      </w:r>
      <w:bookmarkStart w:id="0" w:name="_GoBack"/>
      <w:bookmarkEnd w:id="0"/>
    </w:p>
    <w:p w:rsidR="00B31F63" w:rsidRDefault="00B31F63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Руководителям ГМО и ГМП инициировать участие педагогов в данном фестивале.</w:t>
      </w:r>
    </w:p>
    <w:p w:rsidR="00B31F63" w:rsidRDefault="00B31F63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Старшим воспитателям просматривать практики, </w:t>
      </w:r>
      <w:r w:rsidR="0050034B">
        <w:rPr>
          <w:rFonts w:ascii="Times New Roman" w:hAnsi="Times New Roman" w:cs="Times New Roman"/>
          <w:sz w:val="24"/>
          <w:szCs w:val="24"/>
        </w:rPr>
        <w:t>способствовать</w:t>
      </w:r>
      <w:r>
        <w:rPr>
          <w:rFonts w:ascii="Times New Roman" w:hAnsi="Times New Roman" w:cs="Times New Roman"/>
          <w:sz w:val="24"/>
          <w:szCs w:val="24"/>
        </w:rPr>
        <w:t xml:space="preserve"> кач</w:t>
      </w:r>
      <w:r w:rsidR="0050034B">
        <w:rPr>
          <w:rFonts w:ascii="Times New Roman" w:hAnsi="Times New Roman" w:cs="Times New Roman"/>
          <w:sz w:val="24"/>
          <w:szCs w:val="24"/>
        </w:rPr>
        <w:t>ественному результату, объяснять критерии.</w:t>
      </w:r>
    </w:p>
    <w:p w:rsidR="0050034B" w:rsidRDefault="0050034B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лучшие практики отработать руководителям ГМО и ГМП и дать возможность тиражировать практику в различных формах. Отработать до 20 августа и включить в план.</w:t>
      </w:r>
    </w:p>
    <w:p w:rsidR="0050034B" w:rsidRDefault="0050034B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1 июня всем победителям отправить статьи, проекты согласно рекомендациям экспертов, имеющиеся презентации для размещения на сайте МИМЦ. Сертификаты будут выданы после представления профессионально оформленных статей и презентаций.</w:t>
      </w:r>
    </w:p>
    <w:p w:rsidR="00B31F63" w:rsidRDefault="00B31F63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</w:p>
    <w:p w:rsidR="00B31F63" w:rsidRDefault="00B31F63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</w:p>
    <w:p w:rsidR="00B31F63" w:rsidRPr="00B31F63" w:rsidRDefault="00B31F63" w:rsidP="007B39D9">
      <w:pPr>
        <w:pStyle w:val="a3"/>
        <w:ind w:firstLine="556"/>
        <w:rPr>
          <w:rFonts w:ascii="Times New Roman" w:hAnsi="Times New Roman" w:cs="Times New Roman"/>
          <w:b/>
          <w:sz w:val="24"/>
          <w:szCs w:val="24"/>
        </w:rPr>
      </w:pPr>
      <w:r w:rsidRPr="00B31F63">
        <w:rPr>
          <w:rFonts w:ascii="Times New Roman" w:hAnsi="Times New Roman" w:cs="Times New Roman"/>
          <w:b/>
          <w:sz w:val="24"/>
          <w:szCs w:val="24"/>
        </w:rPr>
        <w:t>Разъяснения:</w:t>
      </w:r>
    </w:p>
    <w:p w:rsidR="00B31F63" w:rsidRDefault="00B31F63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</w:p>
    <w:p w:rsidR="007B39D9" w:rsidRPr="007B39D9" w:rsidRDefault="007B39D9" w:rsidP="007B39D9">
      <w:pPr>
        <w:pStyle w:val="a3"/>
        <w:ind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многих практиках целью является Создание условий, например,  для развития творческих способностей дошкольников и результат тогда случается примерно такой: «создала условия</w:t>
      </w:r>
      <w:r w:rsidRPr="00D62F55">
        <w:t xml:space="preserve"> </w:t>
      </w:r>
      <w:r w:rsidRPr="00D62F55">
        <w:rPr>
          <w:rFonts w:ascii="Times New Roman" w:hAnsi="Times New Roman" w:cs="Times New Roman"/>
          <w:sz w:val="24"/>
          <w:szCs w:val="24"/>
        </w:rPr>
        <w:t>для развития творческих способностей дошкольников</w:t>
      </w:r>
      <w:r>
        <w:rPr>
          <w:rFonts w:ascii="Times New Roman" w:hAnsi="Times New Roman" w:cs="Times New Roman"/>
          <w:sz w:val="24"/>
          <w:szCs w:val="24"/>
        </w:rPr>
        <w:t>».</w:t>
      </w:r>
      <w:r w:rsidRPr="007B39D9">
        <w:rPr>
          <w:rFonts w:ascii="Times New Roman" w:hAnsi="Times New Roman" w:cs="Times New Roman"/>
          <w:sz w:val="24"/>
          <w:szCs w:val="24"/>
        </w:rPr>
        <w:t xml:space="preserve"> Тогда и задачи автору сложно прописать, потому, что он не понимает, что за условия он создает. Как экспертам такой формат оценить, найти качественный результат?</w:t>
      </w:r>
    </w:p>
    <w:p w:rsidR="006A7CB6" w:rsidRDefault="006A7CB6" w:rsidP="007B39D9">
      <w:pPr>
        <w:pStyle w:val="a3"/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</w:pPr>
    </w:p>
    <w:p w:rsidR="007B39D9" w:rsidRDefault="007B39D9" w:rsidP="007B39D9">
      <w:pPr>
        <w:pStyle w:val="a3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 w:rsidRPr="007B39D9"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Цель</w:t>
      </w:r>
      <w:r w:rsidRPr="007B39D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– это желаемый, ожидаемый результат. «З</w:t>
      </w:r>
      <w:r w:rsidRPr="007B39D9"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адача</w:t>
      </w:r>
      <w:r w:rsidRPr="007B39D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» описывает то, каким образом и когда мы к нему придем. </w:t>
      </w:r>
      <w:r w:rsidRPr="007B39D9"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Задачи</w:t>
      </w:r>
      <w:r w:rsidRPr="007B39D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– это средство достижения цели, конкретные шаги по достижению результата. Из этого следует, что </w:t>
      </w:r>
      <w:r w:rsidRPr="007B39D9"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задачи</w:t>
      </w:r>
      <w:r w:rsidRPr="007B39D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 необходимо формулировать достаточно четко и ясно. </w:t>
      </w:r>
    </w:p>
    <w:p w:rsidR="006A7CB6" w:rsidRDefault="007B39D9" w:rsidP="007B39D9">
      <w:pPr>
        <w:pStyle w:val="a3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Нужно четко понимать, в каком контексте прописывать цель, с «созданием условий…», например, Создание условий для формирования финансовой грамотности у детей старшего дошкольного возраста. </w:t>
      </w:r>
      <w:r w:rsidR="006A7CB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Можно и заменить Содействовать формированию фин. грам….</w:t>
      </w:r>
    </w:p>
    <w:p w:rsidR="005F763D" w:rsidRDefault="006A7CB6" w:rsidP="007B39D9">
      <w:pPr>
        <w:pStyle w:val="a3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</w:t>
      </w:r>
      <w:r w:rsidR="007B39D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И тогда задачи пропи</w:t>
      </w:r>
      <w:r w:rsidR="005F763D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сать конкретно.</w:t>
      </w:r>
    </w:p>
    <w:p w:rsidR="007B39D9" w:rsidRPr="00220513" w:rsidRDefault="007B39D9" w:rsidP="007B39D9">
      <w:pPr>
        <w:pStyle w:val="a3"/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</w:pPr>
      <w:r w:rsidRPr="007B39D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Например, 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1. </w:t>
      </w:r>
      <w:r w:rsidRPr="00220513">
        <w:rPr>
          <w:rFonts w:ascii="Times New Roman" w:hAnsi="Times New Roman" w:cs="Times New Roman"/>
          <w:i/>
          <w:color w:val="333333"/>
          <w:shd w:val="clear" w:color="auto" w:fill="FFFFFF"/>
        </w:rPr>
        <w:t>О</w:t>
      </w:r>
      <w:r w:rsidRPr="0022051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богатить представления детей о таких понятиях как «банк», «финансы», «экономист».</w:t>
      </w:r>
      <w:r w:rsidR="0022051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(выполнимо?)</w:t>
      </w:r>
    </w:p>
    <w:p w:rsidR="007B39D9" w:rsidRDefault="007B39D9" w:rsidP="007B39D9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Стимулировать детей к самостоятельной деятельности на примере игр экономической направленности.</w:t>
      </w:r>
      <w:r w:rsidR="00220513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(выполнимо?)</w:t>
      </w:r>
    </w:p>
    <w:p w:rsidR="007B39D9" w:rsidRDefault="007B39D9" w:rsidP="007B39D9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Способствовать развитию слухового внимания детей используя аудиоситуации.</w:t>
      </w:r>
      <w:r w:rsidR="00220513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(выполнимо?)</w:t>
      </w:r>
    </w:p>
    <w:p w:rsidR="007B39D9" w:rsidRDefault="007B39D9" w:rsidP="007B39D9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Продолжать воспитывать волевые качества, умение слушать собеседника.</w:t>
      </w:r>
      <w:r w:rsidR="00220513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(выполнима?)</w:t>
      </w:r>
    </w:p>
    <w:p w:rsidR="007B39D9" w:rsidRDefault="007B39D9" w:rsidP="007B39D9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Создать игровое информационное поле совместно с детьми, используя атрибуты финансовой направленности.</w:t>
      </w:r>
      <w:r w:rsidR="00220513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(выполнимо)</w:t>
      </w:r>
    </w:p>
    <w:p w:rsidR="00220513" w:rsidRDefault="007B39D9" w:rsidP="007B39D9">
      <w:pPr>
        <w:pStyle w:val="a3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ИЛИ</w:t>
      </w:r>
      <w:r w:rsidR="00220513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</w:t>
      </w:r>
    </w:p>
    <w:p w:rsidR="007B39D9" w:rsidRDefault="00220513" w:rsidP="007B39D9">
      <w:pPr>
        <w:pStyle w:val="a3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Изготовить атрибуты финансовой направленности совместно с детьми для их самостоятельной игры (банкомат, кассовый аппарат …)(выполнимо?)</w:t>
      </w:r>
    </w:p>
    <w:p w:rsidR="00220513" w:rsidRDefault="00220513" w:rsidP="007B39D9">
      <w:pPr>
        <w:pStyle w:val="a3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Вот и выявляются технологии, методы и приемы, которые не составит труда прописать.</w:t>
      </w:r>
    </w:p>
    <w:p w:rsidR="005F763D" w:rsidRDefault="005F763D" w:rsidP="006A7CB6">
      <w:pPr>
        <w:spacing w:after="0" w:line="240" w:lineRule="auto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</w:p>
    <w:p w:rsidR="005F763D" w:rsidRDefault="005F763D" w:rsidP="006A7CB6">
      <w:pPr>
        <w:spacing w:after="0" w:line="240" w:lineRule="auto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</w:p>
    <w:p w:rsidR="00717321" w:rsidRDefault="006A7CB6" w:rsidP="006A7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Многие из вас пишите: </w:t>
      </w:r>
      <w:r>
        <w:rPr>
          <w:rFonts w:ascii="Times New Roman" w:hAnsi="Times New Roman" w:cs="Times New Roman"/>
          <w:sz w:val="24"/>
          <w:szCs w:val="24"/>
        </w:rPr>
        <w:t>Создание условий</w:t>
      </w:r>
      <w:r w:rsidR="00220513">
        <w:rPr>
          <w:rFonts w:ascii="Times New Roman" w:hAnsi="Times New Roman" w:cs="Times New Roman"/>
          <w:sz w:val="24"/>
          <w:szCs w:val="24"/>
        </w:rPr>
        <w:t xml:space="preserve"> для развития творческих способностей дошкольников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7CB6" w:rsidRDefault="006A7CB6" w:rsidP="006A7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Задачи: Обогатить развивающую среду для развития творческих способностей детей.</w:t>
      </w:r>
    </w:p>
    <w:p w:rsidR="006A7CB6" w:rsidRDefault="006A7CB6" w:rsidP="006A7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речь и мелкую моторику.</w:t>
      </w:r>
    </w:p>
    <w:p w:rsidR="006A7CB6" w:rsidRDefault="006A7CB6" w:rsidP="006A7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уважительное отношение к окружающим предметам.</w:t>
      </w:r>
    </w:p>
    <w:p w:rsidR="006A7CB6" w:rsidRDefault="006A7CB6" w:rsidP="006A7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 работе с детьми ТРИЗ-технологии.</w:t>
      </w:r>
    </w:p>
    <w:p w:rsidR="005F763D" w:rsidRDefault="005F763D" w:rsidP="006A7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CB6" w:rsidRDefault="006A7CB6" w:rsidP="006A7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Попробуйте, реализуйте каждую задачу и придите к цели как к результату.</w:t>
      </w:r>
    </w:p>
    <w:p w:rsidR="006A7CB6" w:rsidRDefault="006A7CB6" w:rsidP="006A7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763D" w:rsidRDefault="005F763D" w:rsidP="006A7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!!!! Создание условий – это не калька для верного написания цели, а одна из возможных трактовок.</w:t>
      </w:r>
    </w:p>
    <w:p w:rsidR="005F763D" w:rsidRDefault="005F763D" w:rsidP="006A7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F63" w:rsidRDefault="00B31F63" w:rsidP="006A7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F63" w:rsidRDefault="00B31F63" w:rsidP="006A7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F63" w:rsidRDefault="00B31F63" w:rsidP="006A7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763D" w:rsidRDefault="005F763D" w:rsidP="006A7CB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Всем удачи!</w:t>
      </w:r>
    </w:p>
    <w:sectPr w:rsidR="005F763D" w:rsidSect="009D016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50179"/>
    <w:multiLevelType w:val="hybridMultilevel"/>
    <w:tmpl w:val="40D20C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C5539F"/>
    <w:multiLevelType w:val="hybridMultilevel"/>
    <w:tmpl w:val="0BE0E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D1718"/>
    <w:multiLevelType w:val="multilevel"/>
    <w:tmpl w:val="10724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7E3C1B38"/>
    <w:multiLevelType w:val="multilevel"/>
    <w:tmpl w:val="021C4B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84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2D0"/>
    <w:rsid w:val="00220513"/>
    <w:rsid w:val="0050034B"/>
    <w:rsid w:val="005952D0"/>
    <w:rsid w:val="005F763D"/>
    <w:rsid w:val="006A7CB6"/>
    <w:rsid w:val="00717321"/>
    <w:rsid w:val="007B39D9"/>
    <w:rsid w:val="009E7299"/>
    <w:rsid w:val="00B3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9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володя</dc:creator>
  <cp:keywords/>
  <dc:description/>
  <cp:lastModifiedBy>володя</cp:lastModifiedBy>
  <cp:revision>5</cp:revision>
  <dcterms:created xsi:type="dcterms:W3CDTF">2020-05-13T07:13:00Z</dcterms:created>
  <dcterms:modified xsi:type="dcterms:W3CDTF">2020-05-13T12:43:00Z</dcterms:modified>
</cp:coreProperties>
</file>